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7618"/>
      </w:tblGrid>
      <w:tr w:rsidR="00ED4F30">
        <w:tblPrEx>
          <w:tblCellMar>
            <w:top w:w="0" w:type="dxa"/>
            <w:bottom w:w="0" w:type="dxa"/>
          </w:tblCellMar>
        </w:tblPrEx>
        <w:tc>
          <w:tcPr>
            <w:tcW w:w="1300" w:type="dxa"/>
          </w:tcPr>
          <w:p w:rsidR="00ED4F30" w:rsidRDefault="00D15A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</w:tcPr>
          <w:p w:rsidR="00ED4F30" w:rsidRDefault="00D15AEC">
            <w:pPr>
              <w:pStyle w:val="pHeaderRight"/>
            </w:pPr>
            <w:r>
              <w:rPr>
                <w:rStyle w:val="headerFont"/>
              </w:rPr>
              <w:t>QUESTION PAPER</w:t>
            </w:r>
          </w:p>
        </w:tc>
      </w:tr>
    </w:tbl>
    <w:p w:rsidR="00ED4F30" w:rsidRDefault="00D15AEC">
      <w:r>
        <w:t>___________________________________________________________________________</w:t>
      </w:r>
    </w:p>
    <w:p w:rsidR="00ED4F30" w:rsidRDefault="00D15AEC">
      <w:pPr>
        <w:pStyle w:val="pHeaderLeft"/>
      </w:pPr>
      <w:r>
        <w:rPr>
          <w:rStyle w:val="headerFontSlim"/>
        </w:rPr>
        <w:t>GCSE - Edexcel Style</w:t>
      </w:r>
    </w:p>
    <w:p w:rsidR="00ED4F30" w:rsidRDefault="00D15AEC">
      <w:pPr>
        <w:pStyle w:val="pHeaderLeft"/>
      </w:pPr>
      <w:r>
        <w:rPr>
          <w:rStyle w:val="headerFont"/>
        </w:rPr>
        <w:t>HISTORY</w:t>
      </w:r>
    </w:p>
    <w:p w:rsidR="00ED4F30" w:rsidRDefault="00D15AEC">
      <w:r>
        <w:t>___________________________________________________________________________</w:t>
      </w:r>
    </w:p>
    <w:p w:rsidR="00ED4F30" w:rsidRDefault="00ED4F30">
      <w:pPr>
        <w:pStyle w:val="pThinTextBreak"/>
        <w:rPr>
          <w:rStyle w:val="fThinTextBreak"/>
        </w:rPr>
      </w:pPr>
    </w:p>
    <w:p w:rsidR="00ED4F30" w:rsidRDefault="00D15AEC">
      <w:r>
        <w:rPr>
          <w:rStyle w:val="tinyFrontBold"/>
        </w:rPr>
        <w:t>Materials</w:t>
      </w:r>
    </w:p>
    <w:p w:rsidR="00ED4F30" w:rsidRDefault="00D15AEC">
      <w:r>
        <w:rPr>
          <w:rStyle w:val="tinyFrontSlim"/>
        </w:rPr>
        <w:t>For this paper you must have:</w:t>
      </w:r>
    </w:p>
    <w:p w:rsidR="00ED4F30" w:rsidRDefault="00D15AEC">
      <w:pPr>
        <w:pStyle w:val="pListItem"/>
        <w:numPr>
          <w:ilvl w:val="0"/>
          <w:numId w:val="1"/>
        </w:numPr>
      </w:pPr>
      <w:r>
        <w:rPr>
          <w:rStyle w:val="tinyFrontSlim"/>
        </w:rPr>
        <w:t>An answer booklet</w:t>
      </w:r>
    </w:p>
    <w:p w:rsidR="00ED4F30" w:rsidRDefault="00ED4F30">
      <w:pPr>
        <w:pStyle w:val="pThinTextBreak"/>
        <w:rPr>
          <w:rStyle w:val="fThinTextBreak"/>
        </w:rPr>
      </w:pPr>
    </w:p>
    <w:p w:rsidR="00ED4F30" w:rsidRDefault="00D15AEC">
      <w:r>
        <w:rPr>
          <w:rStyle w:val="tinyFrontBold"/>
        </w:rPr>
        <w:t>Instructions</w:t>
      </w:r>
    </w:p>
    <w:p w:rsidR="00ED4F30" w:rsidRDefault="00D15AEC">
      <w:pPr>
        <w:pStyle w:val="pListItem"/>
        <w:numPr>
          <w:ilvl w:val="0"/>
          <w:numId w:val="1"/>
        </w:numPr>
      </w:pPr>
      <w:r>
        <w:rPr>
          <w:rStyle w:val="tinyFrontSlim"/>
        </w:rPr>
        <w:t>Write the information required on the front of your answer book.</w:t>
      </w:r>
    </w:p>
    <w:p w:rsidR="00ED4F30" w:rsidRDefault="00D15AEC">
      <w:pPr>
        <w:pStyle w:val="pListItem"/>
        <w:numPr>
          <w:ilvl w:val="0"/>
          <w:numId w:val="1"/>
        </w:numPr>
      </w:pPr>
      <w:r>
        <w:rPr>
          <w:rStyle w:val="tinyFrontSlim"/>
        </w:rPr>
        <w:t>Use black ink or black ballpoint pen. Do not use pencil.</w:t>
      </w:r>
    </w:p>
    <w:p w:rsidR="00ED4F30" w:rsidRDefault="00ED4F30">
      <w:pPr>
        <w:pStyle w:val="pThinTextBreak"/>
        <w:rPr>
          <w:rStyle w:val="fThinTextBreak"/>
        </w:rPr>
      </w:pPr>
    </w:p>
    <w:p w:rsidR="00ED4F30" w:rsidRDefault="00D15AEC">
      <w:r>
        <w:rPr>
          <w:rStyle w:val="tinyFrontBold"/>
        </w:rPr>
        <w:t>Information</w:t>
      </w:r>
    </w:p>
    <w:p w:rsidR="00ED4F30" w:rsidRDefault="00D15AEC">
      <w:pPr>
        <w:pStyle w:val="pListItem"/>
        <w:numPr>
          <w:ilvl w:val="0"/>
          <w:numId w:val="1"/>
        </w:numPr>
      </w:pPr>
      <w:r>
        <w:rPr>
          <w:rStyle w:val="tinyFrontSlim"/>
        </w:rPr>
        <w:t>The marks for questions are shown in brackets.</w:t>
      </w:r>
    </w:p>
    <w:p w:rsidR="00ED4F30" w:rsidRDefault="00ED4F30">
      <w:pPr>
        <w:pStyle w:val="pThinTextBreak"/>
        <w:rPr>
          <w:rStyle w:val="fThinTextBreak"/>
        </w:rPr>
      </w:pPr>
    </w:p>
    <w:p w:rsidR="00ED4F30" w:rsidRDefault="00D15AEC">
      <w:r>
        <w:rPr>
          <w:rStyle w:val="tinyFrontBold"/>
        </w:rPr>
        <w:t>Advice</w:t>
      </w:r>
    </w:p>
    <w:p w:rsidR="00ED4F30" w:rsidRDefault="00D15AEC">
      <w:pPr>
        <w:pStyle w:val="pListItem"/>
        <w:numPr>
          <w:ilvl w:val="0"/>
          <w:numId w:val="1"/>
        </w:numPr>
      </w:pPr>
      <w:r>
        <w:rPr>
          <w:rStyle w:val="tinyFrontSlim"/>
        </w:rPr>
        <w:t>Read each question carefully before you start to answer it</w:t>
      </w:r>
    </w:p>
    <w:p w:rsidR="00ED4F30" w:rsidRDefault="00D15AEC">
      <w:pPr>
        <w:pStyle w:val="pListItem"/>
        <w:numPr>
          <w:ilvl w:val="0"/>
          <w:numId w:val="1"/>
        </w:numPr>
      </w:pPr>
      <w:r>
        <w:rPr>
          <w:rStyle w:val="tinyFrontSlim"/>
        </w:rPr>
        <w:t>Check your answers if you have time at the end</w:t>
      </w:r>
    </w:p>
    <w:p w:rsidR="00ED4F30" w:rsidRDefault="00ED4F30">
      <w:pPr>
        <w:pStyle w:val="pThinTextBreak"/>
        <w:rPr>
          <w:rStyle w:val="fThinTextBreak"/>
        </w:rPr>
      </w:pPr>
    </w:p>
    <w:p w:rsidR="00ED4F30" w:rsidRDefault="00D15AEC">
      <w:r>
        <w:t>___________________________________________________________________________</w:t>
      </w:r>
    </w:p>
    <w:p w:rsidR="00ED4F30" w:rsidRDefault="00ED4F30">
      <w:pPr>
        <w:pStyle w:val="pThinTextBreak"/>
        <w:rPr>
          <w:rStyle w:val="fThinTextBreak"/>
        </w:rPr>
      </w:pPr>
    </w:p>
    <w:p w:rsidR="00ED4F30" w:rsidRDefault="00D15AEC">
      <w:r>
        <w:t>Please write clearly, in block capitals, to allow character computer rec</w:t>
      </w:r>
      <w:r>
        <w:t>ognition.</w:t>
      </w:r>
    </w:p>
    <w:p w:rsidR="00ED4F30" w:rsidRDefault="00D15AEC">
      <w:pPr>
        <w:pStyle w:val="pNormal"/>
      </w:pPr>
      <w:r>
        <w:rPr>
          <w:rStyle w:val="defaultFont"/>
        </w:rPr>
        <w:t xml:space="preserve">Centre Number </w:t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efaultFont"/>
        </w:rPr>
        <w:t xml:space="preserve">    Candidate Number </w:t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30" w:rsidRDefault="00D15AEC">
      <w:pPr>
        <w:pStyle w:val="pNormal"/>
      </w:pPr>
      <w:r>
        <w:rPr>
          <w:rStyle w:val="defaultFont"/>
        </w:rPr>
        <w:t xml:space="preserve">Surname             </w:t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30" w:rsidRDefault="00D15AEC">
      <w:pPr>
        <w:pStyle w:val="pNormal"/>
      </w:pPr>
      <w:r>
        <w:rPr>
          <w:rStyle w:val="defaultFont"/>
        </w:rPr>
        <w:t xml:space="preserve">Forename(s)      </w:t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152400"/>
            <wp:effectExtent l="0" t="0" r="952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30" w:rsidRDefault="00ED4F30">
      <w:pPr>
        <w:pStyle w:val="pThinTextBreak"/>
        <w:rPr>
          <w:rStyle w:val="fThinTextBreak"/>
        </w:rPr>
      </w:pPr>
    </w:p>
    <w:p w:rsidR="00ED4F30" w:rsidRDefault="00ED4F30">
      <w:pPr>
        <w:pStyle w:val="pThinTextBreak"/>
        <w:rPr>
          <w:rStyle w:val="fThinTextBreak"/>
        </w:rPr>
      </w:pPr>
    </w:p>
    <w:p w:rsidR="00ED4F30" w:rsidRDefault="00D15AEC">
      <w:r>
        <w:t>Candidate Signature___________________________________</w:t>
      </w:r>
    </w:p>
    <w:p w:rsidR="00ED4F30" w:rsidRDefault="00D15AEC">
      <w:r>
        <w:t xml:space="preserve"> </w:t>
      </w:r>
    </w:p>
    <w:p w:rsidR="00ED4F30" w:rsidRDefault="00D15AEC">
      <w:r>
        <w:t xml:space="preserve"> </w:t>
      </w:r>
    </w:p>
    <w:p w:rsidR="00ED4F30" w:rsidRDefault="00D15AEC">
      <w:pPr>
        <w:pStyle w:val="pCenter"/>
      </w:pPr>
      <w:r>
        <w:rPr>
          <w:rStyle w:val="headingFont"/>
        </w:rPr>
        <w:t>Commissioned by The PiXL</w:t>
      </w:r>
      <w:r>
        <w:rPr>
          <w:rStyle w:val="headingFont"/>
        </w:rPr>
        <w:t xml:space="preserve"> Club Ltd.</w:t>
      </w:r>
    </w:p>
    <w:p w:rsidR="00ED4F30" w:rsidRDefault="00D15AEC">
      <w:r>
        <w:t xml:space="preserve"> </w:t>
      </w:r>
    </w:p>
    <w:p w:rsidR="00ED4F30" w:rsidRDefault="00D15AEC">
      <w:pPr>
        <w:pStyle w:val="pThinTextBreak"/>
      </w:pPr>
      <w:r>
        <w:rPr>
          <w:rStyle w:val="fThinTextBreak"/>
        </w:rPr>
        <w:t>This resource is strictly for the use of member schools for as long as they remain members of The PiXL Club. It may not be copied, sold, or transferred to a third party or used by the school after membership ceases. Until such time it may be f</w:t>
      </w:r>
      <w:r>
        <w:rPr>
          <w:rStyle w:val="fThinTextBreak"/>
        </w:rPr>
        <w:t>reely used within the member school.</w:t>
      </w:r>
    </w:p>
    <w:p w:rsidR="00ED4F30" w:rsidRDefault="00D15AEC">
      <w:pPr>
        <w:pStyle w:val="pThinTextBreak"/>
      </w:pPr>
      <w:r>
        <w:rPr>
          <w:rStyle w:val="fThinTextBreak"/>
        </w:rPr>
        <w:t>All opinions and contributions are those of the authors. The contents of this resource are not connected with, or endorsed by, any other company, organisation or institution.</w:t>
      </w:r>
    </w:p>
    <w:p w:rsidR="00ED4F30" w:rsidRDefault="00D15AEC">
      <w:pPr>
        <w:pStyle w:val="pThinTextBreak"/>
      </w:pPr>
      <w:r>
        <w:rPr>
          <w:rStyle w:val="fThinTextBreak"/>
        </w:rPr>
        <w:t>PiXL Club Ltd endeavour to trace and contact</w:t>
      </w:r>
      <w:r>
        <w:rPr>
          <w:rStyle w:val="fThinTextBreak"/>
        </w:rPr>
        <w:t xml:space="preserve"> copyright owners. If there are any inadvertent omissions or errors in the acknowledgements or usage, this is unintended and PiXL will remedy these on written notification.</w:t>
      </w:r>
    </w:p>
    <w:p w:rsidR="00ED4F30" w:rsidRDefault="00D15AEC">
      <w:r>
        <w:t xml:space="preserve"> </w:t>
      </w:r>
    </w:p>
    <w:p w:rsidR="00ED4F30" w:rsidRDefault="00D15AEC">
      <w:pPr>
        <w:pStyle w:val="pThinTextBreak"/>
      </w:pPr>
      <w:r>
        <w:rPr>
          <w:rStyle w:val="fThinTextBreak"/>
        </w:rPr>
        <w:t>This resource was produced in good faith referring to the Sample Assessment Mater</w:t>
      </w:r>
      <w:r>
        <w:rPr>
          <w:rStyle w:val="fThinTextBreak"/>
        </w:rPr>
        <w:t>ials released by the exam boards.</w:t>
      </w:r>
    </w:p>
    <w:p w:rsidR="00ED4F30" w:rsidRDefault="00D15AEC">
      <w:r>
        <w:lastRenderedPageBreak/>
        <w:br w:type="page"/>
      </w:r>
    </w:p>
    <w:p w:rsidR="00ED4F30" w:rsidRDefault="00D15AEC">
      <w:pPr>
        <w:pStyle w:val="pCenter"/>
      </w:pPr>
      <w:r>
        <w:rPr>
          <w:rStyle w:val="headingFont"/>
        </w:rPr>
        <w:lastRenderedPageBreak/>
        <w:t>Section A:</w:t>
      </w:r>
    </w:p>
    <w:p w:rsidR="00ED4F30" w:rsidRDefault="00D15AEC">
      <w:pPr>
        <w:pStyle w:val="pCenter"/>
      </w:pPr>
      <w:r>
        <w:rPr>
          <w:rStyle w:val="headingFont"/>
        </w:rPr>
        <w:t>Anglo-Saxon and Norman England, c1060–88</w:t>
      </w:r>
    </w:p>
    <w:p w:rsidR="00ED4F30" w:rsidRDefault="00ED4F30"/>
    <w:p w:rsidR="00ED4F30" w:rsidRDefault="00D15AEC">
      <w:pPr>
        <w:pStyle w:val="pQuestionText"/>
      </w:pPr>
      <w:r>
        <w:rPr>
          <w:rStyle w:val="headingFont"/>
        </w:rPr>
        <w:t>1</w:t>
      </w:r>
      <w:r>
        <w:rPr>
          <w:rStyle w:val="defaultFont"/>
        </w:rPr>
        <w:t xml:space="preserve">  Describe two features of the Battle of Stamford Bridge</w:t>
      </w:r>
    </w:p>
    <w:p w:rsidR="00ED4F30" w:rsidRDefault="00D15AEC">
      <w:pPr>
        <w:pStyle w:val="pMaxMarks"/>
      </w:pPr>
      <w:r>
        <w:rPr>
          <w:rStyle w:val="maxMarksFont"/>
        </w:rPr>
        <w:t>(4)</w:t>
      </w:r>
    </w:p>
    <w:p w:rsidR="00ED4F30" w:rsidRDefault="00D15AEC">
      <w:pPr>
        <w:pStyle w:val="pEntryLine"/>
      </w:pPr>
      <w:r>
        <w:rPr>
          <w:rStyle w:val="entryLineFont"/>
        </w:rPr>
        <w:t>1. 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"/>
      </w:pPr>
      <w:r>
        <w:rPr>
          <w:rStyle w:val="entryLineFont"/>
        </w:rPr>
        <w:t>2. ________________</w:t>
      </w:r>
      <w:r>
        <w:rPr>
          <w:rStyle w:val="entryLineFont"/>
        </w:rPr>
        <w:t>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"/>
      </w:pPr>
      <w:r>
        <w:rPr>
          <w:rStyle w:val="entryLineFont"/>
        </w:rPr>
        <w:t>_____________________________________</w:t>
      </w:r>
      <w:r>
        <w:rPr>
          <w:rStyle w:val="entryLineFont"/>
        </w:rPr>
        <w:t>_________________________________________</w:t>
      </w:r>
    </w:p>
    <w:p w:rsidR="00ED4F30" w:rsidRDefault="00D15AEC">
      <w:pPr>
        <w:pStyle w:val="pQuestionText"/>
      </w:pPr>
      <w:r>
        <w:rPr>
          <w:rStyle w:val="headingFont"/>
        </w:rPr>
        <w:t>(Total for Question 1 = 4)</w:t>
      </w:r>
    </w:p>
    <w:p w:rsidR="00ED4F30" w:rsidRDefault="00ED4F30"/>
    <w:p w:rsidR="00ED4F30" w:rsidRDefault="00D15AEC">
      <w:r>
        <w:br w:type="page"/>
      </w:r>
    </w:p>
    <w:p w:rsidR="00ED4F30" w:rsidRDefault="00D15AEC">
      <w:pPr>
        <w:pStyle w:val="pQuestionText"/>
      </w:pPr>
      <w:r>
        <w:rPr>
          <w:rStyle w:val="headingFont"/>
        </w:rPr>
        <w:lastRenderedPageBreak/>
        <w:t>2</w:t>
      </w:r>
      <w:r>
        <w:rPr>
          <w:rStyle w:val="defaultFont"/>
        </w:rPr>
        <w:t xml:space="preserve">  Explain why William won the Battle of Hastings.</w:t>
      </w:r>
      <w:r>
        <w:rPr>
          <w:rStyle w:val="defaultFont"/>
        </w:rPr>
        <w:br/>
      </w:r>
    </w:p>
    <w:p w:rsidR="00ED4F30" w:rsidRDefault="00D15AEC">
      <w:pPr>
        <w:pStyle w:val="pMaxMarks"/>
      </w:pPr>
      <w:r>
        <w:rPr>
          <w:rStyle w:val="maxMarksFont"/>
        </w:rPr>
        <w:t>(12)</w:t>
      </w:r>
    </w:p>
    <w:p w:rsidR="00ED4F30" w:rsidRDefault="00D15AEC">
      <w:pPr>
        <w:pStyle w:val="pQuestionText"/>
      </w:pPr>
      <w:r>
        <w:rPr>
          <w:rStyle w:val="defaultFont"/>
        </w:rPr>
        <w:br/>
        <w:t>You may use the following in your answer:</w:t>
      </w:r>
      <w:r>
        <w:rPr>
          <w:rStyle w:val="defaultFont"/>
        </w:rPr>
        <w:br/>
        <w:t>• William's leadership</w:t>
      </w:r>
      <w:r>
        <w:rPr>
          <w:rStyle w:val="defaultFont"/>
        </w:rPr>
        <w:br/>
        <w:t>• Harold's earlier battles</w:t>
      </w:r>
      <w:r>
        <w:rPr>
          <w:rStyle w:val="defaultFont"/>
        </w:rPr>
        <w:br/>
        <w:t>You must also use information of y</w:t>
      </w:r>
      <w:r>
        <w:rPr>
          <w:rStyle w:val="defaultFont"/>
        </w:rPr>
        <w:t>our own.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</w:t>
      </w:r>
      <w:r>
        <w:rPr>
          <w:rStyle w:val="entryLineFont"/>
        </w:rPr>
        <w:t>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</w:t>
      </w:r>
      <w:r>
        <w:rPr>
          <w:rStyle w:val="entryLineFont"/>
        </w:rPr>
        <w:t>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</w:t>
      </w:r>
      <w:r>
        <w:rPr>
          <w:rStyle w:val="entryLineFont"/>
        </w:rPr>
        <w:t>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</w:t>
      </w:r>
      <w:r>
        <w:rPr>
          <w:rStyle w:val="entryLineFont"/>
        </w:rPr>
        <w:t>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lastRenderedPageBreak/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</w:t>
      </w:r>
      <w:r>
        <w:rPr>
          <w:rStyle w:val="entryLineFont"/>
        </w:rPr>
        <w:t>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</w:t>
      </w:r>
      <w:r>
        <w:rPr>
          <w:rStyle w:val="entryLineFont"/>
        </w:rPr>
        <w:t>________________________________________</w:t>
      </w:r>
    </w:p>
    <w:p w:rsidR="00ED4F30" w:rsidRDefault="00D15AEC">
      <w:pPr>
        <w:pStyle w:val="pEntryLine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QuestionText"/>
      </w:pPr>
      <w:r>
        <w:rPr>
          <w:rStyle w:val="headingFont"/>
        </w:rPr>
        <w:t>(Total for Question 2 = 12)</w:t>
      </w:r>
    </w:p>
    <w:p w:rsidR="00ED4F30" w:rsidRDefault="00ED4F30"/>
    <w:p w:rsidR="00ED4F30" w:rsidRDefault="00D15AEC">
      <w:r>
        <w:br w:type="page"/>
      </w:r>
    </w:p>
    <w:p w:rsidR="00ED4F30" w:rsidRDefault="00D15AEC">
      <w:pPr>
        <w:pStyle w:val="pQuestionText"/>
      </w:pPr>
      <w:r>
        <w:rPr>
          <w:rStyle w:val="headingFont"/>
        </w:rPr>
        <w:lastRenderedPageBreak/>
        <w:t>Answer EITHER Question 3 OR Question 4.</w:t>
      </w:r>
      <w:r>
        <w:rPr>
          <w:rStyle w:val="headingFont"/>
        </w:rPr>
        <w:br/>
        <w:t>EITHER</w:t>
      </w:r>
      <w:r>
        <w:rPr>
          <w:rStyle w:val="headingFont"/>
        </w:rPr>
        <w:br/>
      </w:r>
    </w:p>
    <w:p w:rsidR="00ED4F30" w:rsidRDefault="00D15AEC">
      <w:pPr>
        <w:pStyle w:val="pQuestionText"/>
      </w:pPr>
      <w:r>
        <w:rPr>
          <w:rStyle w:val="headingFont"/>
        </w:rPr>
        <w:t>3</w:t>
      </w:r>
      <w:r>
        <w:rPr>
          <w:rStyle w:val="defaultFont"/>
        </w:rPr>
        <w:t xml:space="preserve">  "The main reason William was able to control England b</w:t>
      </w:r>
      <w:r>
        <w:rPr>
          <w:rStyle w:val="defaultFont"/>
        </w:rPr>
        <w:t>etween 1066 and 1070 was because there was no strong alternative English claim" How far do you agree?  Explain your answer.</w:t>
      </w:r>
      <w:r>
        <w:rPr>
          <w:rStyle w:val="defaultFont"/>
        </w:rPr>
        <w:br/>
      </w:r>
    </w:p>
    <w:p w:rsidR="00ED4F30" w:rsidRDefault="00D15AEC">
      <w:pPr>
        <w:pStyle w:val="pMaxMarks"/>
      </w:pPr>
      <w:r>
        <w:rPr>
          <w:rStyle w:val="maxMarksFont"/>
        </w:rPr>
        <w:t>(16)</w:t>
      </w:r>
    </w:p>
    <w:p w:rsidR="00ED4F30" w:rsidRDefault="00D15AEC">
      <w:pPr>
        <w:pStyle w:val="pQuestionText"/>
      </w:pPr>
      <w:r>
        <w:rPr>
          <w:rStyle w:val="headingFont"/>
        </w:rPr>
        <w:t>OR</w:t>
      </w:r>
      <w:r>
        <w:rPr>
          <w:rStyle w:val="headingFont"/>
        </w:rPr>
        <w:br/>
      </w:r>
    </w:p>
    <w:p w:rsidR="00ED4F30" w:rsidRDefault="00D15AEC">
      <w:pPr>
        <w:pStyle w:val="pQuestionText"/>
      </w:pPr>
      <w:r>
        <w:rPr>
          <w:rStyle w:val="headingFont"/>
        </w:rPr>
        <w:t>4</w:t>
      </w:r>
      <w:r>
        <w:rPr>
          <w:rStyle w:val="defaultFont"/>
        </w:rPr>
        <w:t xml:space="preserve">  "The Norman conquest made little difference to the lives of ordinary people" How far do you </w:t>
      </w:r>
      <w:bookmarkStart w:id="0" w:name="_GoBack"/>
      <w:bookmarkEnd w:id="0"/>
      <w:r>
        <w:rPr>
          <w:rStyle w:val="defaultFont"/>
        </w:rPr>
        <w:t>agree?  Explain your answer</w:t>
      </w:r>
      <w:r>
        <w:rPr>
          <w:rStyle w:val="defaultFont"/>
        </w:rPr>
        <w:t>.</w:t>
      </w:r>
      <w:r>
        <w:rPr>
          <w:rStyle w:val="defaultFont"/>
        </w:rPr>
        <w:br/>
      </w:r>
    </w:p>
    <w:p w:rsidR="00ED4F30" w:rsidRDefault="00D15AEC">
      <w:pPr>
        <w:pStyle w:val="pMaxMarks"/>
      </w:pPr>
      <w:r>
        <w:rPr>
          <w:rStyle w:val="maxMarksFont"/>
        </w:rPr>
        <w:t>(16)</w:t>
      </w:r>
    </w:p>
    <w:p w:rsidR="00ED4F30" w:rsidRDefault="00ED4F30">
      <w:pPr>
        <w:pStyle w:val="pNormal"/>
        <w:rPr>
          <w:rStyle w:val="defaultFont"/>
        </w:rPr>
      </w:pPr>
    </w:p>
    <w:p w:rsidR="00ED4F30" w:rsidRDefault="00D15AEC">
      <w:r>
        <w:br w:type="page"/>
      </w:r>
    </w:p>
    <w:p w:rsidR="00ED4F30" w:rsidRDefault="00D15AEC">
      <w:pPr>
        <w:pStyle w:val="pQuestionText"/>
      </w:pPr>
      <w:r>
        <w:rPr>
          <w:rStyle w:val="headingFont"/>
        </w:rPr>
        <w:lastRenderedPageBreak/>
        <w:t>Indicate which question you are answering by marking a cross in the box. If you change your mind put a line through the box and then indicate your new question with a cross.</w:t>
      </w:r>
      <w:r>
        <w:rPr>
          <w:rStyle w:val="headingFont"/>
        </w:rPr>
        <w:br/>
      </w:r>
    </w:p>
    <w:p w:rsidR="00ED4F30" w:rsidRDefault="00D15AEC">
      <w:pPr>
        <w:pStyle w:val="pQuestionText"/>
      </w:pPr>
      <w:r>
        <w:rPr>
          <w:rStyle w:val="headingFont"/>
        </w:rPr>
        <w:t xml:space="preserve">Chosen Question Number </w:t>
      </w:r>
      <w:r>
        <w:rPr>
          <w:rStyle w:val="headingFont"/>
        </w:rPr>
        <w:br/>
      </w:r>
      <w:r>
        <w:t xml:space="preserve">Question 3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Question 4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</w:t>
      </w:r>
      <w:r>
        <w:rPr>
          <w:rStyle w:val="entryLineFont"/>
        </w:rPr>
        <w:t>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</w:t>
      </w:r>
      <w:r>
        <w:rPr>
          <w:rStyle w:val="entryLineFont"/>
        </w:rPr>
        <w:t>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</w:t>
      </w:r>
      <w:r>
        <w:rPr>
          <w:rStyle w:val="entryLineFont"/>
        </w:rPr>
        <w:t>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</w:t>
      </w:r>
      <w:r>
        <w:rPr>
          <w:rStyle w:val="entryLineFont"/>
        </w:rPr>
        <w:t>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lastRenderedPageBreak/>
        <w:t>____________________________________________________________________________</w:t>
      </w:r>
      <w:r>
        <w:rPr>
          <w:rStyle w:val="entryLineFont"/>
        </w:rPr>
        <w:t>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</w:t>
      </w:r>
      <w:r>
        <w:rPr>
          <w:rStyle w:val="entryLineFont"/>
        </w:rPr>
        <w:t>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</w:t>
      </w:r>
      <w:r>
        <w:rPr>
          <w:rStyle w:val="entryLineFont"/>
        </w:rPr>
        <w:t>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</w:t>
      </w:r>
      <w:r>
        <w:rPr>
          <w:rStyle w:val="entryLineFont"/>
        </w:rPr>
        <w:t>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Mid"/>
      </w:pPr>
      <w:r>
        <w:rPr>
          <w:rStyle w:val="entryLineFont"/>
        </w:rPr>
        <w:t>______________________________________________________________________________</w:t>
      </w:r>
    </w:p>
    <w:p w:rsidR="00ED4F30" w:rsidRDefault="00D15AEC">
      <w:pPr>
        <w:pStyle w:val="pEntryLine"/>
      </w:pPr>
      <w:r>
        <w:rPr>
          <w:rStyle w:val="entryLineFont"/>
        </w:rPr>
        <w:t>_________________________________________________________________________</w:t>
      </w:r>
      <w:r>
        <w:rPr>
          <w:rStyle w:val="entryLineFont"/>
        </w:rPr>
        <w:t>_____</w:t>
      </w:r>
    </w:p>
    <w:p w:rsidR="00ED4F30" w:rsidRDefault="00ED4F30"/>
    <w:p w:rsidR="00ED4F30" w:rsidRDefault="00D15AEC">
      <w:r>
        <w:br w:type="page"/>
      </w:r>
    </w:p>
    <w:sectPr w:rsidR="00ED4F30">
      <w:footerReference w:type="default" r:id="rId12"/>
      <w:pgSz w:w="11870" w:h="16787"/>
      <w:pgMar w:top="1133" w:right="1133" w:bottom="113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5AEC">
      <w:pPr>
        <w:spacing w:line="240" w:lineRule="auto"/>
      </w:pPr>
      <w:r>
        <w:separator/>
      </w:r>
    </w:p>
  </w:endnote>
  <w:endnote w:type="continuationSeparator" w:id="0">
    <w:p w:rsidR="00000000" w:rsidRDefault="00D15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30" w:rsidRDefault="00D15AEC">
    <w:pPr>
      <w:pStyle w:val="p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5AEC">
      <w:pPr>
        <w:spacing w:line="240" w:lineRule="auto"/>
      </w:pPr>
      <w:r>
        <w:separator/>
      </w:r>
    </w:p>
  </w:footnote>
  <w:footnote w:type="continuationSeparator" w:id="0">
    <w:p w:rsidR="00000000" w:rsidRDefault="00D15A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8BDD0E"/>
    <w:multiLevelType w:val="hybridMultilevel"/>
    <w:tmpl w:val="D7045F4E"/>
    <w:lvl w:ilvl="0" w:tplc="C3F40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CAF7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BCB7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4042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9D076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84D2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1880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10FB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AE2D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30"/>
    <w:rsid w:val="00D15AEC"/>
    <w:rsid w:val="00E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defaultFont">
    <w:name w:val="defaultFont"/>
    <w:rPr>
      <w:rFonts w:ascii="Calibri" w:eastAsia="Calibri" w:hAnsi="Calibri" w:cs="Calibri"/>
      <w:sz w:val="24"/>
      <w:szCs w:val="24"/>
    </w:rPr>
  </w:style>
  <w:style w:type="character" w:customStyle="1" w:styleId="entryLineFont">
    <w:name w:val="entryLineFont"/>
    <w:rPr>
      <w:rFonts w:ascii="Calibri" w:eastAsia="Calibri" w:hAnsi="Calibri" w:cs="Calibri"/>
      <w:color w:val="AAAAAA"/>
      <w:sz w:val="24"/>
      <w:szCs w:val="24"/>
    </w:rPr>
  </w:style>
  <w:style w:type="character" w:customStyle="1" w:styleId="headingFont">
    <w:name w:val="headingFont"/>
    <w:rPr>
      <w:rFonts w:ascii="Calibri" w:eastAsia="Calibri" w:hAnsi="Calibri" w:cs="Calibri"/>
      <w:b/>
      <w:sz w:val="24"/>
      <w:szCs w:val="24"/>
    </w:rPr>
  </w:style>
  <w:style w:type="character" w:customStyle="1" w:styleId="maxMarksFont">
    <w:name w:val="maxMarksFont"/>
    <w:rPr>
      <w:rFonts w:ascii="Calibri" w:eastAsia="Calibri" w:hAnsi="Calibri" w:cs="Calibri"/>
      <w:b/>
      <w:color w:val="999999"/>
      <w:sz w:val="24"/>
      <w:szCs w:val="24"/>
    </w:rPr>
  </w:style>
  <w:style w:type="character" w:customStyle="1" w:styleId="headerFont">
    <w:name w:val="headerFont"/>
    <w:rPr>
      <w:rFonts w:ascii="Calibri" w:eastAsia="Calibri" w:hAnsi="Calibri" w:cs="Calibri"/>
      <w:b/>
      <w:sz w:val="48"/>
      <w:szCs w:val="48"/>
    </w:rPr>
  </w:style>
  <w:style w:type="character" w:customStyle="1" w:styleId="headerFontSlim">
    <w:name w:val="headerFontSlim"/>
    <w:rPr>
      <w:rFonts w:ascii="Calibri" w:eastAsia="Calibri" w:hAnsi="Calibri" w:cs="Calibri"/>
      <w:sz w:val="48"/>
      <w:szCs w:val="48"/>
    </w:rPr>
  </w:style>
  <w:style w:type="character" w:customStyle="1" w:styleId="tinyFrontSlim">
    <w:name w:val="tinyFrontSlim"/>
    <w:rPr>
      <w:rFonts w:ascii="Calibri" w:eastAsia="Calibri" w:hAnsi="Calibri" w:cs="Calibri"/>
      <w:sz w:val="20"/>
      <w:szCs w:val="20"/>
    </w:rPr>
  </w:style>
  <w:style w:type="character" w:customStyle="1" w:styleId="tinyFrontBold">
    <w:name w:val="tinyFrontBold"/>
    <w:rPr>
      <w:rFonts w:ascii="Calibri" w:eastAsia="Calibri" w:hAnsi="Calibri" w:cs="Calibri"/>
      <w:b/>
      <w:sz w:val="20"/>
      <w:szCs w:val="20"/>
    </w:rPr>
  </w:style>
  <w:style w:type="paragraph" w:customStyle="1" w:styleId="pHeading">
    <w:name w:val="pHeading"/>
    <w:basedOn w:val="Normal"/>
    <w:pPr>
      <w:spacing w:after="150"/>
      <w:ind w:left="12928"/>
      <w:jc w:val="center"/>
    </w:pPr>
  </w:style>
  <w:style w:type="paragraph" w:customStyle="1" w:styleId="pNormal">
    <w:name w:val="pNormal"/>
    <w:basedOn w:val="Normal"/>
  </w:style>
  <w:style w:type="paragraph" w:customStyle="1" w:styleId="pCenter">
    <w:name w:val="pCenter"/>
    <w:basedOn w:val="Normal"/>
    <w:pPr>
      <w:jc w:val="center"/>
    </w:pPr>
  </w:style>
  <w:style w:type="paragraph" w:customStyle="1" w:styleId="pHeaderRight">
    <w:name w:val="pHeaderRight"/>
    <w:basedOn w:val="Normal"/>
    <w:pPr>
      <w:jc w:val="right"/>
    </w:pPr>
  </w:style>
  <w:style w:type="paragraph" w:customStyle="1" w:styleId="pHeaderLeft">
    <w:name w:val="pHeaderLeft"/>
    <w:basedOn w:val="Normal"/>
    <w:pPr>
      <w:spacing w:before="100" w:after="150"/>
    </w:pPr>
  </w:style>
  <w:style w:type="character" w:customStyle="1" w:styleId="fThinTextBreak">
    <w:name w:val="fThinTextBreak"/>
    <w:rPr>
      <w:rFonts w:ascii="Calibri" w:eastAsia="Calibri" w:hAnsi="Calibri" w:cs="Calibri"/>
      <w:sz w:val="16"/>
      <w:szCs w:val="16"/>
    </w:rPr>
  </w:style>
  <w:style w:type="paragraph" w:customStyle="1" w:styleId="pThinTextBreak">
    <w:name w:val="pThinTextBreak"/>
    <w:basedOn w:val="Normal"/>
  </w:style>
  <w:style w:type="paragraph" w:customStyle="1" w:styleId="pThinTextBreakCenter">
    <w:name w:val="pThinTextBreakCenter"/>
    <w:basedOn w:val="Normal"/>
    <w:pPr>
      <w:jc w:val="center"/>
    </w:pPr>
  </w:style>
  <w:style w:type="paragraph" w:customStyle="1" w:styleId="pEntryLineMid">
    <w:name w:val="pEntryLineMid"/>
    <w:basedOn w:val="Normal"/>
    <w:pPr>
      <w:keepNext/>
      <w:spacing w:before="350" w:after="350"/>
    </w:pPr>
  </w:style>
  <w:style w:type="paragraph" w:customStyle="1" w:styleId="pEntryLine">
    <w:name w:val="pEntryLine"/>
    <w:basedOn w:val="Normal"/>
    <w:pPr>
      <w:keepNext/>
      <w:widowControl w:val="0"/>
      <w:spacing w:before="350" w:after="350"/>
    </w:pPr>
  </w:style>
  <w:style w:type="paragraph" w:customStyle="1" w:styleId="pMaxMarks">
    <w:name w:val="pMaxMarks"/>
    <w:basedOn w:val="Normal"/>
    <w:pPr>
      <w:keepNext/>
      <w:keepLines/>
      <w:widowControl w:val="0"/>
      <w:jc w:val="right"/>
    </w:pPr>
  </w:style>
  <w:style w:type="paragraph" w:customStyle="1" w:styleId="pQuestionText">
    <w:name w:val="pQuestionText"/>
    <w:basedOn w:val="Normal"/>
    <w:pPr>
      <w:keepNext/>
      <w:keepLines/>
      <w:widowControl w:val="0"/>
    </w:pPr>
  </w:style>
  <w:style w:type="paragraph" w:customStyle="1" w:styleId="pListItem">
    <w:name w:val="pListItem"/>
    <w:basedOn w:val="Normal"/>
  </w:style>
  <w:style w:type="paragraph" w:customStyle="1" w:styleId="pTabKey">
    <w:name w:val="pTabKey"/>
    <w:basedOn w:val="Normal"/>
    <w:pPr>
      <w:ind w:left="13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defaultFont">
    <w:name w:val="defaultFont"/>
    <w:rPr>
      <w:rFonts w:ascii="Calibri" w:eastAsia="Calibri" w:hAnsi="Calibri" w:cs="Calibri"/>
      <w:sz w:val="24"/>
      <w:szCs w:val="24"/>
    </w:rPr>
  </w:style>
  <w:style w:type="character" w:customStyle="1" w:styleId="entryLineFont">
    <w:name w:val="entryLineFont"/>
    <w:rPr>
      <w:rFonts w:ascii="Calibri" w:eastAsia="Calibri" w:hAnsi="Calibri" w:cs="Calibri"/>
      <w:color w:val="AAAAAA"/>
      <w:sz w:val="24"/>
      <w:szCs w:val="24"/>
    </w:rPr>
  </w:style>
  <w:style w:type="character" w:customStyle="1" w:styleId="headingFont">
    <w:name w:val="headingFont"/>
    <w:rPr>
      <w:rFonts w:ascii="Calibri" w:eastAsia="Calibri" w:hAnsi="Calibri" w:cs="Calibri"/>
      <w:b/>
      <w:sz w:val="24"/>
      <w:szCs w:val="24"/>
    </w:rPr>
  </w:style>
  <w:style w:type="character" w:customStyle="1" w:styleId="maxMarksFont">
    <w:name w:val="maxMarksFont"/>
    <w:rPr>
      <w:rFonts w:ascii="Calibri" w:eastAsia="Calibri" w:hAnsi="Calibri" w:cs="Calibri"/>
      <w:b/>
      <w:color w:val="999999"/>
      <w:sz w:val="24"/>
      <w:szCs w:val="24"/>
    </w:rPr>
  </w:style>
  <w:style w:type="character" w:customStyle="1" w:styleId="headerFont">
    <w:name w:val="headerFont"/>
    <w:rPr>
      <w:rFonts w:ascii="Calibri" w:eastAsia="Calibri" w:hAnsi="Calibri" w:cs="Calibri"/>
      <w:b/>
      <w:sz w:val="48"/>
      <w:szCs w:val="48"/>
    </w:rPr>
  </w:style>
  <w:style w:type="character" w:customStyle="1" w:styleId="headerFontSlim">
    <w:name w:val="headerFontSlim"/>
    <w:rPr>
      <w:rFonts w:ascii="Calibri" w:eastAsia="Calibri" w:hAnsi="Calibri" w:cs="Calibri"/>
      <w:sz w:val="48"/>
      <w:szCs w:val="48"/>
    </w:rPr>
  </w:style>
  <w:style w:type="character" w:customStyle="1" w:styleId="tinyFrontSlim">
    <w:name w:val="tinyFrontSlim"/>
    <w:rPr>
      <w:rFonts w:ascii="Calibri" w:eastAsia="Calibri" w:hAnsi="Calibri" w:cs="Calibri"/>
      <w:sz w:val="20"/>
      <w:szCs w:val="20"/>
    </w:rPr>
  </w:style>
  <w:style w:type="character" w:customStyle="1" w:styleId="tinyFrontBold">
    <w:name w:val="tinyFrontBold"/>
    <w:rPr>
      <w:rFonts w:ascii="Calibri" w:eastAsia="Calibri" w:hAnsi="Calibri" w:cs="Calibri"/>
      <w:b/>
      <w:sz w:val="20"/>
      <w:szCs w:val="20"/>
    </w:rPr>
  </w:style>
  <w:style w:type="paragraph" w:customStyle="1" w:styleId="pHeading">
    <w:name w:val="pHeading"/>
    <w:basedOn w:val="Normal"/>
    <w:pPr>
      <w:spacing w:after="150"/>
      <w:ind w:left="12928"/>
      <w:jc w:val="center"/>
    </w:pPr>
  </w:style>
  <w:style w:type="paragraph" w:customStyle="1" w:styleId="pNormal">
    <w:name w:val="pNormal"/>
    <w:basedOn w:val="Normal"/>
  </w:style>
  <w:style w:type="paragraph" w:customStyle="1" w:styleId="pCenter">
    <w:name w:val="pCenter"/>
    <w:basedOn w:val="Normal"/>
    <w:pPr>
      <w:jc w:val="center"/>
    </w:pPr>
  </w:style>
  <w:style w:type="paragraph" w:customStyle="1" w:styleId="pHeaderRight">
    <w:name w:val="pHeaderRight"/>
    <w:basedOn w:val="Normal"/>
    <w:pPr>
      <w:jc w:val="right"/>
    </w:pPr>
  </w:style>
  <w:style w:type="paragraph" w:customStyle="1" w:styleId="pHeaderLeft">
    <w:name w:val="pHeaderLeft"/>
    <w:basedOn w:val="Normal"/>
    <w:pPr>
      <w:spacing w:before="100" w:after="150"/>
    </w:pPr>
  </w:style>
  <w:style w:type="character" w:customStyle="1" w:styleId="fThinTextBreak">
    <w:name w:val="fThinTextBreak"/>
    <w:rPr>
      <w:rFonts w:ascii="Calibri" w:eastAsia="Calibri" w:hAnsi="Calibri" w:cs="Calibri"/>
      <w:sz w:val="16"/>
      <w:szCs w:val="16"/>
    </w:rPr>
  </w:style>
  <w:style w:type="paragraph" w:customStyle="1" w:styleId="pThinTextBreak">
    <w:name w:val="pThinTextBreak"/>
    <w:basedOn w:val="Normal"/>
  </w:style>
  <w:style w:type="paragraph" w:customStyle="1" w:styleId="pThinTextBreakCenter">
    <w:name w:val="pThinTextBreakCenter"/>
    <w:basedOn w:val="Normal"/>
    <w:pPr>
      <w:jc w:val="center"/>
    </w:pPr>
  </w:style>
  <w:style w:type="paragraph" w:customStyle="1" w:styleId="pEntryLineMid">
    <w:name w:val="pEntryLineMid"/>
    <w:basedOn w:val="Normal"/>
    <w:pPr>
      <w:keepNext/>
      <w:spacing w:before="350" w:after="350"/>
    </w:pPr>
  </w:style>
  <w:style w:type="paragraph" w:customStyle="1" w:styleId="pEntryLine">
    <w:name w:val="pEntryLine"/>
    <w:basedOn w:val="Normal"/>
    <w:pPr>
      <w:keepNext/>
      <w:widowControl w:val="0"/>
      <w:spacing w:before="350" w:after="350"/>
    </w:pPr>
  </w:style>
  <w:style w:type="paragraph" w:customStyle="1" w:styleId="pMaxMarks">
    <w:name w:val="pMaxMarks"/>
    <w:basedOn w:val="Normal"/>
    <w:pPr>
      <w:keepNext/>
      <w:keepLines/>
      <w:widowControl w:val="0"/>
      <w:jc w:val="right"/>
    </w:pPr>
  </w:style>
  <w:style w:type="paragraph" w:customStyle="1" w:styleId="pQuestionText">
    <w:name w:val="pQuestionText"/>
    <w:basedOn w:val="Normal"/>
    <w:pPr>
      <w:keepNext/>
      <w:keepLines/>
      <w:widowControl w:val="0"/>
    </w:pPr>
  </w:style>
  <w:style w:type="paragraph" w:customStyle="1" w:styleId="pListItem">
    <w:name w:val="pListItem"/>
    <w:basedOn w:val="Normal"/>
  </w:style>
  <w:style w:type="paragraph" w:customStyle="1" w:styleId="pTabKey">
    <w:name w:val="pTabKey"/>
    <w:basedOn w:val="Normal"/>
    <w:pPr>
      <w:ind w:left="13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1165</Words>
  <Characters>6646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Axholme Academy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aandrew</dc:creator>
  <cp:lastModifiedBy>aandrew</cp:lastModifiedBy>
  <cp:revision>2</cp:revision>
  <cp:lastPrinted>2018-03-23T07:33:00Z</cp:lastPrinted>
  <dcterms:created xsi:type="dcterms:W3CDTF">2018-03-26T07:35:00Z</dcterms:created>
  <dcterms:modified xsi:type="dcterms:W3CDTF">2018-03-26T07:35:00Z</dcterms:modified>
</cp:coreProperties>
</file>